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ED" w:rsidRDefault="006320ED" w:rsidP="006320ED">
      <w:pPr>
        <w:jc w:val="center"/>
        <w:rPr>
          <w:rFonts w:ascii="AR DARLING" w:hAnsi="AR DARLING" w:cs="Arial"/>
          <w:b/>
          <w:bCs/>
          <w:caps/>
          <w:color w:val="365F91" w:themeColor="accent1" w:themeShade="BF"/>
          <w:spacing w:val="13"/>
          <w:sz w:val="52"/>
          <w:szCs w:val="52"/>
          <w:shd w:val="clear" w:color="auto" w:fill="FFFFFF"/>
        </w:rPr>
      </w:pPr>
      <w:r w:rsidRPr="006320ED">
        <w:rPr>
          <w:rFonts w:ascii="AR DARLING" w:hAnsi="AR DARLING" w:cs="Arial"/>
          <w:b/>
          <w:bCs/>
          <w:caps/>
          <w:color w:val="365F91" w:themeColor="accent1" w:themeShade="BF"/>
          <w:spacing w:val="13"/>
          <w:sz w:val="72"/>
          <w:szCs w:val="72"/>
          <w:shd w:val="clear" w:color="auto" w:fill="FFFFFF"/>
        </w:rPr>
        <w:t>Myde</w:t>
      </w:r>
      <w:r w:rsidRPr="006320ED">
        <w:rPr>
          <w:rFonts w:ascii="Arial" w:hAnsi="Arial" w:cs="Arial"/>
          <w:b/>
          <w:bCs/>
          <w:caps/>
          <w:color w:val="365F91" w:themeColor="accent1" w:themeShade="BF"/>
          <w:spacing w:val="13"/>
          <w:sz w:val="72"/>
          <w:szCs w:val="72"/>
          <w:shd w:val="clear" w:color="auto" w:fill="FFFFFF"/>
        </w:rPr>
        <w:t>ł</w:t>
      </w:r>
      <w:r w:rsidRPr="006320ED">
        <w:rPr>
          <w:rFonts w:ascii="AR DARLING" w:hAnsi="AR DARLING" w:cs="Arial"/>
          <w:b/>
          <w:bCs/>
          <w:caps/>
          <w:color w:val="365F91" w:themeColor="accent1" w:themeShade="BF"/>
          <w:spacing w:val="13"/>
          <w:sz w:val="72"/>
          <w:szCs w:val="72"/>
          <w:shd w:val="clear" w:color="auto" w:fill="FFFFFF"/>
        </w:rPr>
        <w:t>ka domowej roboty</w:t>
      </w:r>
      <w:r w:rsidRPr="006320ED">
        <w:rPr>
          <w:rFonts w:ascii="AR DARLING" w:hAnsi="AR DARLING" w:cs="Arial"/>
          <w:b/>
          <w:bCs/>
          <w:caps/>
          <w:color w:val="365F91" w:themeColor="accent1" w:themeShade="BF"/>
          <w:spacing w:val="13"/>
          <w:sz w:val="52"/>
          <w:szCs w:val="52"/>
          <w:shd w:val="clear" w:color="auto" w:fill="FFFFFF"/>
        </w:rPr>
        <w:t xml:space="preserve"> </w:t>
      </w:r>
    </w:p>
    <w:p w:rsidR="00033A60" w:rsidRDefault="006320ED" w:rsidP="006320ED">
      <w:pPr>
        <w:jc w:val="center"/>
        <w:rPr>
          <w:rFonts w:ascii="AR DARLING" w:hAnsi="AR DARLING" w:cs="Arial"/>
          <w:b/>
          <w:bCs/>
          <w:caps/>
          <w:color w:val="365F91" w:themeColor="accent1" w:themeShade="BF"/>
          <w:spacing w:val="13"/>
          <w:sz w:val="52"/>
          <w:szCs w:val="52"/>
          <w:shd w:val="clear" w:color="auto" w:fill="FFFFFF"/>
        </w:rPr>
      </w:pPr>
      <w:r w:rsidRPr="006320ED">
        <w:rPr>
          <w:rFonts w:ascii="AR DARLING" w:hAnsi="AR DARLING" w:cs="Arial"/>
          <w:b/>
          <w:bCs/>
          <w:caps/>
          <w:color w:val="365F91" w:themeColor="accent1" w:themeShade="BF"/>
          <w:spacing w:val="13"/>
          <w:sz w:val="52"/>
          <w:szCs w:val="52"/>
          <w:shd w:val="clear" w:color="auto" w:fill="FFFFFF"/>
        </w:rPr>
        <w:t>– pomys</w:t>
      </w:r>
      <w:r w:rsidRPr="006320ED">
        <w:rPr>
          <w:rFonts w:ascii="Arial" w:hAnsi="Arial" w:cs="Arial"/>
          <w:b/>
          <w:bCs/>
          <w:caps/>
          <w:color w:val="365F91" w:themeColor="accent1" w:themeShade="BF"/>
          <w:spacing w:val="13"/>
          <w:sz w:val="52"/>
          <w:szCs w:val="52"/>
          <w:shd w:val="clear" w:color="auto" w:fill="FFFFFF"/>
        </w:rPr>
        <w:t>ł</w:t>
      </w:r>
      <w:r w:rsidRPr="006320ED">
        <w:rPr>
          <w:rFonts w:ascii="AR DARLING" w:hAnsi="AR DARLING" w:cs="Arial"/>
          <w:b/>
          <w:bCs/>
          <w:caps/>
          <w:color w:val="365F91" w:themeColor="accent1" w:themeShade="BF"/>
          <w:spacing w:val="13"/>
          <w:sz w:val="52"/>
          <w:szCs w:val="52"/>
          <w:shd w:val="clear" w:color="auto" w:fill="FFFFFF"/>
        </w:rPr>
        <w:t xml:space="preserve"> na wspóln</w:t>
      </w:r>
      <w:r w:rsidRPr="006320ED">
        <w:rPr>
          <w:rFonts w:ascii="Arial" w:hAnsi="Arial" w:cs="Arial"/>
          <w:b/>
          <w:bCs/>
          <w:caps/>
          <w:color w:val="365F91" w:themeColor="accent1" w:themeShade="BF"/>
          <w:spacing w:val="13"/>
          <w:sz w:val="52"/>
          <w:szCs w:val="52"/>
          <w:shd w:val="clear" w:color="auto" w:fill="FFFFFF"/>
        </w:rPr>
        <w:t>ą</w:t>
      </w:r>
      <w:r w:rsidRPr="006320ED">
        <w:rPr>
          <w:rFonts w:ascii="AR DARLING" w:hAnsi="AR DARLING" w:cs="Arial"/>
          <w:b/>
          <w:bCs/>
          <w:caps/>
          <w:color w:val="365F91" w:themeColor="accent1" w:themeShade="BF"/>
          <w:spacing w:val="13"/>
          <w:sz w:val="52"/>
          <w:szCs w:val="52"/>
          <w:shd w:val="clear" w:color="auto" w:fill="FFFFFF"/>
        </w:rPr>
        <w:t xml:space="preserve"> zabaw</w:t>
      </w:r>
      <w:r w:rsidRPr="006320ED">
        <w:rPr>
          <w:rFonts w:ascii="Arial" w:hAnsi="Arial" w:cs="Arial"/>
          <w:b/>
          <w:bCs/>
          <w:caps/>
          <w:color w:val="365F91" w:themeColor="accent1" w:themeShade="BF"/>
          <w:spacing w:val="13"/>
          <w:sz w:val="52"/>
          <w:szCs w:val="52"/>
          <w:shd w:val="clear" w:color="auto" w:fill="FFFFFF"/>
        </w:rPr>
        <w:t>ę</w:t>
      </w:r>
      <w:r w:rsidRPr="006320ED">
        <w:rPr>
          <w:rFonts w:ascii="AR DARLING" w:hAnsi="AR DARLING" w:cs="Arial"/>
          <w:b/>
          <w:bCs/>
          <w:caps/>
          <w:color w:val="365F91" w:themeColor="accent1" w:themeShade="BF"/>
          <w:spacing w:val="13"/>
          <w:sz w:val="52"/>
          <w:szCs w:val="52"/>
          <w:shd w:val="clear" w:color="auto" w:fill="FFFFFF"/>
        </w:rPr>
        <w:t xml:space="preserve"> </w:t>
      </w:r>
      <w:r>
        <w:rPr>
          <w:rFonts w:ascii="AR DARLING" w:hAnsi="AR DARLING" w:cs="Arial"/>
          <w:b/>
          <w:bCs/>
          <w:caps/>
          <w:color w:val="365F91" w:themeColor="accent1" w:themeShade="BF"/>
          <w:spacing w:val="13"/>
          <w:sz w:val="52"/>
          <w:szCs w:val="52"/>
          <w:shd w:val="clear" w:color="auto" w:fill="FFFFFF"/>
        </w:rPr>
        <w:t xml:space="preserve">dla </w:t>
      </w:r>
      <w:r w:rsidRPr="006320ED">
        <w:rPr>
          <w:rFonts w:ascii="AR DARLING" w:hAnsi="AR DARLING" w:cs="Arial"/>
          <w:b/>
          <w:bCs/>
          <w:caps/>
          <w:color w:val="365F91" w:themeColor="accent1" w:themeShade="BF"/>
          <w:spacing w:val="13"/>
          <w:sz w:val="52"/>
          <w:szCs w:val="52"/>
          <w:shd w:val="clear" w:color="auto" w:fill="FFFFFF"/>
        </w:rPr>
        <w:t>mamy i dziecka</w:t>
      </w:r>
    </w:p>
    <w:p w:rsidR="006320ED" w:rsidRPr="006320ED" w:rsidRDefault="006320ED" w:rsidP="006320ED">
      <w:pPr>
        <w:jc w:val="center"/>
        <w:rPr>
          <w:b/>
          <w:bCs/>
          <w:color w:val="313131"/>
          <w:sz w:val="24"/>
          <w:szCs w:val="24"/>
          <w:shd w:val="clear" w:color="auto" w:fill="FFFFFF"/>
        </w:rPr>
      </w:pPr>
      <w:r w:rsidRPr="006320ED">
        <w:rPr>
          <w:b/>
          <w:bCs/>
          <w:color w:val="313131"/>
          <w:sz w:val="24"/>
          <w:szCs w:val="24"/>
          <w:shd w:val="clear" w:color="auto" w:fill="FFFFFF"/>
        </w:rPr>
        <w:t xml:space="preserve">Zbliża się Dzień Mamy, jak również Dzień Dziecka. W związku z tym mamy dla Was propozycję zrobienia mydełek domowej roboty, które mogą być wspaniałym prezentem, ale również wyjątkową okazją do spędzenia wspólnego czasu. </w:t>
      </w:r>
    </w:p>
    <w:p w:rsidR="006320ED" w:rsidRPr="006320ED" w:rsidRDefault="006320ED" w:rsidP="006320ED">
      <w:pPr>
        <w:jc w:val="center"/>
        <w:rPr>
          <w:b/>
          <w:bCs/>
          <w:color w:val="313131"/>
          <w:sz w:val="24"/>
          <w:szCs w:val="24"/>
          <w:shd w:val="clear" w:color="auto" w:fill="FFFFFF"/>
        </w:rPr>
      </w:pPr>
      <w:r w:rsidRPr="006320ED">
        <w:rPr>
          <w:b/>
          <w:bCs/>
          <w:color w:val="313131"/>
          <w:sz w:val="24"/>
          <w:szCs w:val="24"/>
          <w:shd w:val="clear" w:color="auto" w:fill="FFFFFF"/>
        </w:rPr>
        <w:t>Pamiętajcie, aby robić mydełka pod opieką dorosłych.</w:t>
      </w:r>
    </w:p>
    <w:p w:rsidR="006320ED" w:rsidRDefault="006320ED" w:rsidP="006320ED">
      <w:pPr>
        <w:jc w:val="center"/>
        <w:rPr>
          <w:b/>
          <w:bCs/>
          <w:color w:val="313131"/>
          <w:sz w:val="24"/>
          <w:szCs w:val="24"/>
          <w:shd w:val="clear" w:color="auto" w:fill="FFFFFF"/>
        </w:rPr>
      </w:pPr>
      <w:r w:rsidRPr="006320ED">
        <w:rPr>
          <w:b/>
          <w:bCs/>
          <w:color w:val="313131"/>
          <w:sz w:val="24"/>
          <w:szCs w:val="24"/>
          <w:shd w:val="clear" w:color="auto" w:fill="FFFFFF"/>
        </w:rPr>
        <w:t>Przepis na mydełka jest prosty i wymaga składników, które zwykle mamy w domu.</w:t>
      </w:r>
    </w:p>
    <w:p w:rsidR="004F3839" w:rsidRPr="006320ED" w:rsidRDefault="004F3839" w:rsidP="006320ED">
      <w:pPr>
        <w:jc w:val="center"/>
        <w:rPr>
          <w:b/>
          <w:bCs/>
          <w:color w:val="313131"/>
          <w:sz w:val="24"/>
          <w:szCs w:val="24"/>
          <w:shd w:val="clear" w:color="auto" w:fill="FFFFFF"/>
        </w:rPr>
      </w:pPr>
      <w:r>
        <w:rPr>
          <w:b/>
          <w:bCs/>
          <w:noProof/>
          <w:color w:val="313131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4020213" cy="2496709"/>
            <wp:effectExtent l="19050" t="0" r="0" b="0"/>
            <wp:docPr id="1" name="Obraz 1" descr="C:\Users\Katarzyna Wójcik\Desktop\14f19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 Wójcik\Desktop\14f19-768x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635" cy="24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ED" w:rsidRPr="006320ED" w:rsidRDefault="006320ED" w:rsidP="006320ED">
      <w:pPr>
        <w:jc w:val="center"/>
        <w:rPr>
          <w:rFonts w:cstheme="minorHAnsi"/>
          <w:color w:val="313131"/>
          <w:sz w:val="24"/>
          <w:szCs w:val="24"/>
          <w:shd w:val="clear" w:color="auto" w:fill="FFFFFF"/>
        </w:rPr>
      </w:pPr>
      <w:r w:rsidRPr="006320ED">
        <w:rPr>
          <w:rStyle w:val="Pogrubienie"/>
          <w:rFonts w:cstheme="minorHAnsi"/>
          <w:color w:val="365F91" w:themeColor="accent1" w:themeShade="BF"/>
          <w:sz w:val="24"/>
          <w:szCs w:val="24"/>
          <w:u w:val="single"/>
        </w:rPr>
        <w:t>Potrzebne będą</w:t>
      </w:r>
      <w:r w:rsidRPr="006320ED">
        <w:rPr>
          <w:rStyle w:val="Pogrubienie"/>
          <w:rFonts w:cstheme="minorHAnsi"/>
          <w:color w:val="365F91" w:themeColor="accent1" w:themeShade="BF"/>
          <w:sz w:val="24"/>
          <w:szCs w:val="24"/>
        </w:rPr>
        <w:t>:</w:t>
      </w:r>
      <w:r w:rsidRPr="006320ED">
        <w:rPr>
          <w:rFonts w:cstheme="minorHAnsi"/>
          <w:color w:val="313131"/>
          <w:sz w:val="24"/>
          <w:szCs w:val="24"/>
          <w:shd w:val="clear" w:color="auto" w:fill="FFFFFF"/>
        </w:rPr>
        <w:t xml:space="preserve"> żelatyna, płyn do kąpieli, woda, sól, cukier, silikonowe foremki, barwniki spożywcze, kwiatki</w:t>
      </w:r>
    </w:p>
    <w:p w:rsidR="006320ED" w:rsidRPr="006320ED" w:rsidRDefault="006320ED" w:rsidP="006320ED">
      <w:pPr>
        <w:spacing w:after="213" w:line="312" w:lineRule="atLeast"/>
        <w:jc w:val="both"/>
        <w:outlineLvl w:val="3"/>
        <w:rPr>
          <w:rFonts w:ascii="&amp;quot" w:eastAsia="Times New Roman" w:hAnsi="&amp;quot" w:cs="Times New Roman"/>
          <w:b/>
          <w:bCs/>
          <w:color w:val="313131"/>
          <w:sz w:val="24"/>
          <w:szCs w:val="24"/>
          <w:u w:val="single"/>
          <w:lang w:eastAsia="pl-PL"/>
        </w:rPr>
      </w:pPr>
      <w:r w:rsidRPr="006320ED">
        <w:rPr>
          <w:rFonts w:ascii="&amp;quot" w:eastAsia="Times New Roman" w:hAnsi="&amp;quot" w:cs="Times New Roman"/>
          <w:b/>
          <w:bCs/>
          <w:color w:val="313131"/>
          <w:sz w:val="24"/>
          <w:szCs w:val="24"/>
          <w:u w:val="single"/>
          <w:lang w:eastAsia="pl-PL"/>
        </w:rPr>
        <w:t>Przepis na mydełka domowej roboty:</w:t>
      </w:r>
    </w:p>
    <w:p w:rsidR="006320ED" w:rsidRPr="006320ED" w:rsidRDefault="006320ED" w:rsidP="006320ED">
      <w:pPr>
        <w:numPr>
          <w:ilvl w:val="0"/>
          <w:numId w:val="1"/>
        </w:numPr>
        <w:shd w:val="clear" w:color="auto" w:fill="FCA28C"/>
        <w:spacing w:after="75" w:line="240" w:lineRule="auto"/>
        <w:ind w:left="0"/>
        <w:jc w:val="both"/>
        <w:rPr>
          <w:rFonts w:eastAsia="Times New Roman" w:cstheme="minorHAnsi"/>
          <w:color w:val="313131"/>
          <w:sz w:val="24"/>
          <w:szCs w:val="24"/>
          <w:lang w:eastAsia="pl-PL"/>
        </w:rPr>
      </w:pPr>
      <w:r w:rsidRPr="006320ED">
        <w:rPr>
          <w:rFonts w:eastAsia="Times New Roman" w:cstheme="minorHAnsi"/>
          <w:color w:val="313131"/>
          <w:sz w:val="24"/>
          <w:szCs w:val="24"/>
          <w:lang w:eastAsia="pl-PL"/>
        </w:rPr>
        <w:t>75 g żelatyny</w:t>
      </w:r>
    </w:p>
    <w:p w:rsidR="006320ED" w:rsidRPr="006320ED" w:rsidRDefault="006320ED" w:rsidP="006320ED">
      <w:pPr>
        <w:numPr>
          <w:ilvl w:val="0"/>
          <w:numId w:val="1"/>
        </w:numPr>
        <w:shd w:val="clear" w:color="auto" w:fill="FCA28C"/>
        <w:spacing w:after="75" w:line="240" w:lineRule="auto"/>
        <w:ind w:left="0"/>
        <w:jc w:val="both"/>
        <w:rPr>
          <w:rFonts w:eastAsia="Times New Roman" w:cstheme="minorHAnsi"/>
          <w:color w:val="313131"/>
          <w:sz w:val="24"/>
          <w:szCs w:val="24"/>
          <w:lang w:eastAsia="pl-PL"/>
        </w:rPr>
      </w:pPr>
      <w:r w:rsidRPr="006320ED">
        <w:rPr>
          <w:rFonts w:eastAsia="Times New Roman" w:cstheme="minorHAnsi"/>
          <w:color w:val="313131"/>
          <w:sz w:val="24"/>
          <w:szCs w:val="24"/>
          <w:lang w:eastAsia="pl-PL"/>
        </w:rPr>
        <w:t>250 ml gotowanej wody</w:t>
      </w:r>
    </w:p>
    <w:p w:rsidR="006320ED" w:rsidRPr="006320ED" w:rsidRDefault="006320ED" w:rsidP="006320ED">
      <w:pPr>
        <w:numPr>
          <w:ilvl w:val="0"/>
          <w:numId w:val="1"/>
        </w:numPr>
        <w:shd w:val="clear" w:color="auto" w:fill="FCA28C"/>
        <w:spacing w:after="75" w:line="240" w:lineRule="auto"/>
        <w:ind w:left="0"/>
        <w:jc w:val="both"/>
        <w:rPr>
          <w:rFonts w:eastAsia="Times New Roman" w:cstheme="minorHAnsi"/>
          <w:color w:val="313131"/>
          <w:sz w:val="24"/>
          <w:szCs w:val="24"/>
          <w:lang w:eastAsia="pl-PL"/>
        </w:rPr>
      </w:pPr>
      <w:r w:rsidRPr="006320ED">
        <w:rPr>
          <w:rFonts w:eastAsia="Times New Roman" w:cstheme="minorHAnsi"/>
          <w:color w:val="313131"/>
          <w:sz w:val="24"/>
          <w:szCs w:val="24"/>
          <w:lang w:eastAsia="pl-PL"/>
        </w:rPr>
        <w:t>250 ml płynu do kąpieli</w:t>
      </w:r>
    </w:p>
    <w:p w:rsidR="006320ED" w:rsidRPr="006320ED" w:rsidRDefault="006320ED" w:rsidP="006320ED">
      <w:pPr>
        <w:numPr>
          <w:ilvl w:val="0"/>
          <w:numId w:val="1"/>
        </w:numPr>
        <w:shd w:val="clear" w:color="auto" w:fill="FCA28C"/>
        <w:spacing w:after="75" w:line="240" w:lineRule="auto"/>
        <w:ind w:left="0"/>
        <w:jc w:val="both"/>
        <w:rPr>
          <w:rFonts w:eastAsia="Times New Roman" w:cstheme="minorHAnsi"/>
          <w:color w:val="313131"/>
          <w:sz w:val="24"/>
          <w:szCs w:val="24"/>
          <w:lang w:eastAsia="pl-PL"/>
        </w:rPr>
      </w:pPr>
      <w:r w:rsidRPr="006320ED">
        <w:rPr>
          <w:rFonts w:eastAsia="Times New Roman" w:cstheme="minorHAnsi"/>
          <w:color w:val="313131"/>
          <w:sz w:val="24"/>
          <w:szCs w:val="24"/>
          <w:lang w:eastAsia="pl-PL"/>
        </w:rPr>
        <w:t>1 i pół łyżki soli</w:t>
      </w:r>
    </w:p>
    <w:p w:rsidR="006320ED" w:rsidRPr="006320ED" w:rsidRDefault="006320ED" w:rsidP="006320ED">
      <w:pPr>
        <w:numPr>
          <w:ilvl w:val="0"/>
          <w:numId w:val="1"/>
        </w:numPr>
        <w:shd w:val="clear" w:color="auto" w:fill="FCA28C"/>
        <w:spacing w:after="75" w:line="240" w:lineRule="auto"/>
        <w:ind w:left="0"/>
        <w:jc w:val="both"/>
        <w:rPr>
          <w:rFonts w:eastAsia="Times New Roman" w:cstheme="minorHAnsi"/>
          <w:color w:val="313131"/>
          <w:sz w:val="24"/>
          <w:szCs w:val="24"/>
          <w:lang w:eastAsia="pl-PL"/>
        </w:rPr>
      </w:pPr>
      <w:r w:rsidRPr="006320ED">
        <w:rPr>
          <w:rFonts w:eastAsia="Times New Roman" w:cstheme="minorHAnsi"/>
          <w:color w:val="313131"/>
          <w:sz w:val="24"/>
          <w:szCs w:val="24"/>
          <w:lang w:eastAsia="pl-PL"/>
        </w:rPr>
        <w:t>1/4 łyżeczki cukru</w:t>
      </w:r>
    </w:p>
    <w:p w:rsidR="006320ED" w:rsidRPr="006320ED" w:rsidRDefault="004F3839" w:rsidP="006320ED">
      <w:pPr>
        <w:jc w:val="center"/>
        <w:rPr>
          <w:rFonts w:cstheme="minorHAnsi"/>
          <w:b/>
          <w:bCs/>
          <w:caps/>
          <w:color w:val="365F91" w:themeColor="accent1" w:themeShade="BF"/>
          <w:spacing w:val="13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aps/>
          <w:noProof/>
          <w:color w:val="365F91" w:themeColor="accent1" w:themeShade="BF"/>
          <w:spacing w:val="13"/>
          <w:sz w:val="28"/>
          <w:szCs w:val="28"/>
          <w:shd w:val="clear" w:color="auto" w:fill="FFFFFF"/>
          <w:lang w:eastAsia="pl-PL"/>
        </w:rPr>
        <w:lastRenderedPageBreak/>
        <w:drawing>
          <wp:inline distT="0" distB="0" distL="0" distR="0">
            <wp:extent cx="3869138" cy="2520564"/>
            <wp:effectExtent l="19050" t="0" r="0" b="0"/>
            <wp:docPr id="2" name="Obraz 2" descr="C:\Users\Katarzyna Wójcik\Desktop\14e1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yna Wójcik\Desktop\14e1-768x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581" cy="252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ED" w:rsidRDefault="004F3839" w:rsidP="004F3839">
      <w:pPr>
        <w:ind w:firstLine="708"/>
        <w:jc w:val="both"/>
        <w:rPr>
          <w:sz w:val="24"/>
          <w:szCs w:val="24"/>
          <w:shd w:val="clear" w:color="auto" w:fill="FFFFFF"/>
        </w:rPr>
      </w:pPr>
      <w:r w:rsidRPr="004F3839">
        <w:rPr>
          <w:sz w:val="24"/>
          <w:szCs w:val="24"/>
          <w:shd w:val="clear" w:color="auto" w:fill="FFFFFF"/>
        </w:rPr>
        <w:t>Żelatynę rozpuszczamy w gorącej wodzie, następnie dodajemy sól, cukier, płyn do kąpieli i dobrze mieszamy. Do foremek wkładamy przygotowane dodatki do mydełka (u nas kwiatki) i zalewamy powstałą, płynną masą. Opcjonalnie możemy dodać do każdej z foremek kropelkę barwnika spożywczego, aby nadać mydełkom kolor. Foremki wstawiamy na 45 minut do lodówki.</w:t>
      </w:r>
      <w:r w:rsidRPr="004F3839">
        <w:rPr>
          <w:noProof/>
          <w:sz w:val="24"/>
          <w:szCs w:val="24"/>
          <w:shd w:val="clear" w:color="auto" w:fill="FFFFFF"/>
          <w:lang w:eastAsia="pl-PL"/>
        </w:rPr>
        <w:t xml:space="preserve"> </w:t>
      </w:r>
    </w:p>
    <w:p w:rsidR="004F3839" w:rsidRDefault="004F3839" w:rsidP="004F3839">
      <w:pPr>
        <w:ind w:firstLine="708"/>
        <w:jc w:val="center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3780735" cy="2321781"/>
            <wp:effectExtent l="19050" t="0" r="0" b="0"/>
            <wp:docPr id="6" name="Obraz 5" descr="C:\Users\Katarzyna Wójcik\Desktop\14f9-2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arzyna Wójcik\Desktop\14f9-2-768x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130" cy="232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839" w:rsidRPr="004F3839" w:rsidRDefault="004F3839" w:rsidP="004F3839">
      <w:pPr>
        <w:ind w:firstLine="708"/>
        <w:jc w:val="both"/>
        <w:rPr>
          <w:rFonts w:cstheme="minorHAnsi"/>
          <w:b/>
          <w:bCs/>
          <w:color w:val="4F81BD" w:themeColor="accent1"/>
          <w:sz w:val="28"/>
          <w:szCs w:val="28"/>
          <w:shd w:val="clear" w:color="auto" w:fill="FFFFFF"/>
        </w:rPr>
      </w:pPr>
      <w:r w:rsidRPr="004F3839">
        <w:rPr>
          <w:rFonts w:cstheme="minorHAnsi"/>
          <w:b/>
          <w:bCs/>
          <w:color w:val="4F81BD" w:themeColor="accent1"/>
          <w:sz w:val="28"/>
          <w:szCs w:val="28"/>
          <w:shd w:val="clear" w:color="auto" w:fill="FFFFFF"/>
        </w:rPr>
        <w:t>O czym warto wiedzieć?</w:t>
      </w:r>
    </w:p>
    <w:p w:rsidR="004F3839" w:rsidRPr="004F3839" w:rsidRDefault="004F3839" w:rsidP="004F3839">
      <w:pPr>
        <w:pStyle w:val="Akapitzlist"/>
        <w:numPr>
          <w:ilvl w:val="0"/>
          <w:numId w:val="2"/>
        </w:numPr>
        <w:jc w:val="both"/>
        <w:rPr>
          <w:color w:val="313131"/>
          <w:sz w:val="24"/>
          <w:szCs w:val="24"/>
          <w:shd w:val="clear" w:color="auto" w:fill="FFFFFF"/>
        </w:rPr>
      </w:pPr>
      <w:r w:rsidRPr="004F3839">
        <w:rPr>
          <w:color w:val="313131"/>
          <w:sz w:val="24"/>
          <w:szCs w:val="24"/>
          <w:shd w:val="clear" w:color="auto" w:fill="FFFFFF"/>
        </w:rPr>
        <w:t>Mydełka są niezwykle delikatne, lekko galaretowate – inne niż typowa, twarda kostka mydła. Z podanych proporcji wyszło mi ok. 10 sztuk.</w:t>
      </w:r>
    </w:p>
    <w:p w:rsidR="004F3839" w:rsidRPr="004F3839" w:rsidRDefault="004F3839" w:rsidP="004F3839">
      <w:pPr>
        <w:pStyle w:val="Akapitzlist"/>
        <w:numPr>
          <w:ilvl w:val="0"/>
          <w:numId w:val="2"/>
        </w:numPr>
        <w:jc w:val="both"/>
        <w:rPr>
          <w:color w:val="313131"/>
          <w:sz w:val="24"/>
          <w:szCs w:val="24"/>
          <w:shd w:val="clear" w:color="auto" w:fill="FFFFFF"/>
        </w:rPr>
      </w:pPr>
      <w:r w:rsidRPr="004F3839">
        <w:rPr>
          <w:color w:val="313131"/>
          <w:sz w:val="24"/>
          <w:szCs w:val="24"/>
          <w:shd w:val="clear" w:color="auto" w:fill="FFFFFF"/>
        </w:rPr>
        <w:t>Ponieważ mamy maj i mnóstwo kwitnących kwiatów, nie mogłam się powstrzymać, aby wykorzystać je jako składniki mydełek. Natomiast nie są one trwałe, szczególnie kwiaty bzu. Jako dodatki najlepiej jest wykorzystać suszone liście i kwiaty. Warto też dodać inne elementy. Ja chętnie zrobię następnym razem mydełka z cynamonem oraz zmielonymi ziarenkami kawy.</w:t>
      </w:r>
    </w:p>
    <w:p w:rsidR="004F3839" w:rsidRPr="004F3839" w:rsidRDefault="004F3839" w:rsidP="004F3839">
      <w:pPr>
        <w:pStyle w:val="Akapitzlist"/>
        <w:numPr>
          <w:ilvl w:val="0"/>
          <w:numId w:val="2"/>
        </w:numPr>
        <w:jc w:val="both"/>
        <w:rPr>
          <w:color w:val="313131"/>
          <w:sz w:val="24"/>
          <w:szCs w:val="24"/>
          <w:shd w:val="clear" w:color="auto" w:fill="FFFFFF"/>
        </w:rPr>
      </w:pPr>
      <w:r w:rsidRPr="004F3839">
        <w:rPr>
          <w:color w:val="313131"/>
          <w:sz w:val="24"/>
          <w:szCs w:val="24"/>
          <w:shd w:val="clear" w:color="auto" w:fill="FFFFFF"/>
        </w:rPr>
        <w:t>Barwa płynu do kąpieli nadaje kolor mydełkom, jeżeli będzie on transparentny, to i mydełka wyjdą transparentne.</w:t>
      </w:r>
    </w:p>
    <w:p w:rsidR="004F3839" w:rsidRPr="004F3839" w:rsidRDefault="004F3839" w:rsidP="004F383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F3839">
        <w:rPr>
          <w:color w:val="313131"/>
          <w:sz w:val="24"/>
          <w:szCs w:val="24"/>
          <w:shd w:val="clear" w:color="auto" w:fill="FFFFFF"/>
        </w:rPr>
        <w:t>Do białej bazy mydlanej można dodać barwniki spożywcze.</w:t>
      </w:r>
    </w:p>
    <w:p w:rsidR="004F3839" w:rsidRPr="004F3839" w:rsidRDefault="004F3839" w:rsidP="004F3839">
      <w:pPr>
        <w:pStyle w:val="Akapitzlist"/>
        <w:ind w:left="1428"/>
        <w:jc w:val="center"/>
        <w:rPr>
          <w:rFonts w:cstheme="minorHAnsi"/>
          <w:sz w:val="24"/>
          <w:szCs w:val="24"/>
        </w:rPr>
      </w:pPr>
    </w:p>
    <w:sectPr w:rsidR="004F3839" w:rsidRPr="004F3839" w:rsidSect="00033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733A"/>
    <w:multiLevelType w:val="multilevel"/>
    <w:tmpl w:val="755A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31892"/>
    <w:multiLevelType w:val="hybridMultilevel"/>
    <w:tmpl w:val="2506CC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320ED"/>
    <w:rsid w:val="00033A60"/>
    <w:rsid w:val="004F3839"/>
    <w:rsid w:val="006320ED"/>
    <w:rsid w:val="0098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A60"/>
  </w:style>
  <w:style w:type="paragraph" w:styleId="Nagwek4">
    <w:name w:val="heading 4"/>
    <w:basedOn w:val="Normalny"/>
    <w:link w:val="Nagwek4Znak"/>
    <w:uiPriority w:val="9"/>
    <w:qFormat/>
    <w:rsid w:val="006320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20E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6320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8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3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Katarzyna Wójcik</cp:lastModifiedBy>
  <cp:revision>1</cp:revision>
  <dcterms:created xsi:type="dcterms:W3CDTF">2020-05-24T13:56:00Z</dcterms:created>
  <dcterms:modified xsi:type="dcterms:W3CDTF">2020-05-24T14:20:00Z</dcterms:modified>
</cp:coreProperties>
</file>